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9B7318" w:rsidRDefault="003D70FE">
      <w:pPr>
        <w:jc w:val="both"/>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Taisyklės:</w:t>
      </w:r>
    </w:p>
    <w:p w14:paraId="00000002" w14:textId="77777777" w:rsidR="009B7318" w:rsidRDefault="009B7318">
      <w:pPr>
        <w:jc w:val="both"/>
        <w:rPr>
          <w:rFonts w:ascii="Times New Roman" w:eastAsia="Times New Roman" w:hAnsi="Times New Roman" w:cs="Times New Roman"/>
          <w:b/>
          <w:sz w:val="24"/>
          <w:szCs w:val="24"/>
        </w:rPr>
      </w:pPr>
    </w:p>
    <w:p w14:paraId="00000003" w14:textId="77777777" w:rsidR="009B7318" w:rsidRDefault="003D70F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 Organizatorius</w:t>
      </w:r>
    </w:p>
    <w:p w14:paraId="00000004" w14:textId="44BCB525" w:rsidR="009B7318" w:rsidRDefault="003D70F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„Vasara su knyga” Skaitymo iššūkį koordinuoja Kauno, Klaipėdos, Šiaulių, Panevėžio, Vilniaus apskričių, savivaldybių viešosios bibliotekos ir Lietuvos aklųjų biblioteka. „Vasara su knyga” Skaitymo iššūkio veiklas organizuoja Apskričių viešųjų bibliotekų asociacija kartu su Lietuvos savivaldybių viešųjų bibliotekų asociacija. </w:t>
      </w:r>
    </w:p>
    <w:p w14:paraId="00000005" w14:textId="77777777" w:rsidR="009B7318" w:rsidRDefault="009B7318">
      <w:pPr>
        <w:jc w:val="both"/>
        <w:rPr>
          <w:rFonts w:ascii="Times New Roman" w:eastAsia="Times New Roman" w:hAnsi="Times New Roman" w:cs="Times New Roman"/>
          <w:b/>
          <w:sz w:val="24"/>
          <w:szCs w:val="24"/>
        </w:rPr>
      </w:pPr>
    </w:p>
    <w:p w14:paraId="00000006" w14:textId="77777777" w:rsidR="009B7318" w:rsidRDefault="003D70F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 Trukmė</w:t>
      </w:r>
    </w:p>
    <w:p w14:paraId="00000007" w14:textId="77777777" w:rsidR="009B7318" w:rsidRDefault="003D70F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2021 m. birželio 1 d.– rugpjūčio 31 d.</w:t>
      </w:r>
    </w:p>
    <w:p w14:paraId="00000008" w14:textId="77777777" w:rsidR="009B7318" w:rsidRDefault="009B7318">
      <w:pPr>
        <w:jc w:val="both"/>
        <w:rPr>
          <w:rFonts w:ascii="Times New Roman" w:eastAsia="Times New Roman" w:hAnsi="Times New Roman" w:cs="Times New Roman"/>
          <w:b/>
          <w:sz w:val="24"/>
          <w:szCs w:val="24"/>
        </w:rPr>
      </w:pPr>
    </w:p>
    <w:p w14:paraId="00000009" w14:textId="77777777" w:rsidR="009B7318" w:rsidRDefault="003D70F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 Sąlygos</w:t>
      </w:r>
    </w:p>
    <w:p w14:paraId="0000000A" w14:textId="77777777" w:rsidR="009B7318" w:rsidRDefault="003D70FE">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Dalyvių amžius nėra ribojamas.</w:t>
      </w:r>
    </w:p>
    <w:p w14:paraId="0000000B" w14:textId="77777777" w:rsidR="009B7318" w:rsidRDefault="003D70FE">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Visų bibliotekų darbuotojai skaitymo iššūkyje dalyvauti negali.</w:t>
      </w:r>
    </w:p>
    <w:p w14:paraId="0000000C" w14:textId="77777777" w:rsidR="009B7318" w:rsidRDefault="003D70FE">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 Sutikus priimti iššūkį, reikės perskaityti penkias knygas nurodytomis temomis.</w:t>
      </w:r>
    </w:p>
    <w:p w14:paraId="0000000D" w14:textId="77777777" w:rsidR="009B7318" w:rsidRDefault="003D70FE">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 Dalyviai, norintys dalyvauti varžytuvėse, gali registruotis artimiausioje bibliotekoje arba savarankiškai</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color w:val="1155CC"/>
            <w:sz w:val="24"/>
            <w:szCs w:val="24"/>
            <w:u w:val="single"/>
          </w:rPr>
          <w:t>www.vasarasuknyga.lt</w:t>
        </w:r>
      </w:hyperlink>
      <w:r>
        <w:rPr>
          <w:rFonts w:ascii="Times New Roman" w:eastAsia="Times New Roman" w:hAnsi="Times New Roman" w:cs="Times New Roman"/>
          <w:sz w:val="24"/>
          <w:szCs w:val="24"/>
        </w:rPr>
        <w:t xml:space="preserve"> interneto tinklalapyje.</w:t>
      </w:r>
    </w:p>
    <w:p w14:paraId="0000000E" w14:textId="77777777" w:rsidR="009B7318" w:rsidRDefault="003D70FE">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 Dalyviai, užsiregistravę interneto svetainėje, įvykdytas užduotis registruos savarankiškai pildydami dalyvio kortelę interneto svetainėje www.vasarasuknyga.lt, kurioje įrašys perskaitytų knygų autorius ir pavadinimus bei įvertins knygas.</w:t>
      </w:r>
    </w:p>
    <w:p w14:paraId="0000000F" w14:textId="77777777" w:rsidR="009B7318" w:rsidRDefault="003D70FE">
      <w:pPr>
        <w:ind w:left="360"/>
        <w:jc w:val="both"/>
        <w:rPr>
          <w:rFonts w:ascii="Times New Roman" w:eastAsia="Times New Roman" w:hAnsi="Times New Roman" w:cs="Times New Roman"/>
          <w:sz w:val="24"/>
          <w:szCs w:val="24"/>
        </w:rPr>
      </w:pPr>
      <w:bookmarkStart w:id="1" w:name="_heading=h.gjdgxs" w:colFirst="0" w:colLast="0"/>
      <w:bookmarkEnd w:id="1"/>
      <w:r>
        <w:rPr>
          <w:rFonts w:ascii="Times New Roman" w:eastAsia="Times New Roman" w:hAnsi="Times New Roman" w:cs="Times New Roman"/>
          <w:sz w:val="24"/>
          <w:szCs w:val="24"/>
        </w:rPr>
        <w:t xml:space="preserve">3.6. Dalyviai, kurie negali užsiregistruoti savarankiškai, jiems padeda artimiausios bibliotekos bibliotekininkas. Bibliotekininkas užregistruoja dalyvį svetainėje </w:t>
      </w:r>
      <w:hyperlink r:id="rId8">
        <w:r>
          <w:rPr>
            <w:rFonts w:ascii="Times New Roman" w:eastAsia="Times New Roman" w:hAnsi="Times New Roman" w:cs="Times New Roman"/>
            <w:color w:val="0000FF"/>
            <w:sz w:val="24"/>
            <w:szCs w:val="24"/>
            <w:u w:val="single"/>
          </w:rPr>
          <w:t>www.vasarasuknyga.lt</w:t>
        </w:r>
      </w:hyperlink>
      <w:r>
        <w:rPr>
          <w:rFonts w:ascii="Times New Roman" w:eastAsia="Times New Roman" w:hAnsi="Times New Roman" w:cs="Times New Roman"/>
          <w:sz w:val="24"/>
          <w:szCs w:val="24"/>
        </w:rPr>
        <w:t>, vėliau padeda prisijungti ir užregistruoti pagal užduotis perskaitytas knygas (knygos autorių, pavadinimą).</w:t>
      </w:r>
    </w:p>
    <w:p w14:paraId="00000010" w14:textId="577D90C5" w:rsidR="009B7318" w:rsidRPr="00734FE1" w:rsidRDefault="003D70FE">
      <w:pPr>
        <w:ind w:left="360"/>
        <w:jc w:val="both"/>
        <w:rPr>
          <w:rFonts w:ascii="Times New Roman" w:eastAsia="Times New Roman" w:hAnsi="Times New Roman" w:cs="Times New Roman"/>
          <w:sz w:val="24"/>
          <w:szCs w:val="24"/>
        </w:rPr>
      </w:pPr>
      <w:bookmarkStart w:id="2" w:name="_heading=h.vsn6ni671f4b" w:colFirst="0" w:colLast="0"/>
      <w:bookmarkEnd w:id="2"/>
      <w:r w:rsidRPr="00734FE1">
        <w:rPr>
          <w:rFonts w:ascii="Times New Roman" w:eastAsia="Times New Roman" w:hAnsi="Times New Roman" w:cs="Times New Roman"/>
          <w:sz w:val="24"/>
          <w:szCs w:val="24"/>
        </w:rPr>
        <w:t>3.8 Negalią, kuri kelia sunkumų skaityti knygas, turinčius lankytojus bibliotekininkai informuoja apie galimybę skaityti garsines knygas virtualioje bibliotekoje „ELVIS“, papa</w:t>
      </w:r>
      <w:r w:rsidR="00734FE1" w:rsidRPr="00734FE1">
        <w:rPr>
          <w:rFonts w:ascii="Times New Roman" w:eastAsia="Times New Roman" w:hAnsi="Times New Roman" w:cs="Times New Roman"/>
          <w:sz w:val="24"/>
          <w:szCs w:val="24"/>
        </w:rPr>
        <w:t>sakoja apie naudojimosi sąlygas</w:t>
      </w:r>
      <w:r w:rsidRPr="00734FE1">
        <w:rPr>
          <w:rFonts w:ascii="Times New Roman" w:eastAsia="Times New Roman" w:hAnsi="Times New Roman" w:cs="Times New Roman"/>
          <w:sz w:val="24"/>
          <w:szCs w:val="24"/>
        </w:rPr>
        <w:t xml:space="preserve"> ir</w:t>
      </w:r>
      <w:r w:rsidR="00734FE1">
        <w:rPr>
          <w:rFonts w:ascii="Times New Roman" w:eastAsia="Times New Roman" w:hAnsi="Times New Roman" w:cs="Times New Roman"/>
          <w:sz w:val="24"/>
          <w:szCs w:val="24"/>
        </w:rPr>
        <w:t xml:space="preserve"> prireikus</w:t>
      </w:r>
      <w:r w:rsidRPr="00734FE1">
        <w:rPr>
          <w:rFonts w:ascii="Times New Roman" w:eastAsia="Times New Roman" w:hAnsi="Times New Roman" w:cs="Times New Roman"/>
          <w:sz w:val="24"/>
          <w:szCs w:val="24"/>
        </w:rPr>
        <w:t xml:space="preserve"> padeda užsiregistruoti.</w:t>
      </w:r>
    </w:p>
    <w:p w14:paraId="00000011" w14:textId="77777777" w:rsidR="009B7318" w:rsidRDefault="003D70FE">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 Visi dalyviai, sėkmingai įveikę visas skaitymo užduotis ir gavę patvirtinimą el. paštu – dalyvauja loterijoje.</w:t>
      </w:r>
    </w:p>
    <w:p w14:paraId="00000012" w14:textId="77777777" w:rsidR="009B7318" w:rsidRDefault="003D70FE">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3.10. Skaitymo iššūkio metu bus apdovanotos ir bibliotekos, kurių skaitytojai buvo aktyviausi skaitymo iššūkyje.</w:t>
      </w:r>
    </w:p>
    <w:p w14:paraId="00000013" w14:textId="77777777" w:rsidR="009B7318" w:rsidRDefault="003D70FE">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3.11. Visi surinkti asmens duomenys bus naudojami tik žaidimui vykdyti ir laimėtojams nustatyti. Jūs turite teisę nesutikti, kad būtų tvarkomi Jūsų asmens duomenys, ar bet kada atšaukti savo sutikimą tvarkyti asmens duomenis, pranešdami el. paštu </w:t>
      </w:r>
      <w:r>
        <w:rPr>
          <w:rFonts w:ascii="Times New Roman" w:eastAsia="Times New Roman" w:hAnsi="Times New Roman" w:cs="Times New Roman"/>
          <w:sz w:val="24"/>
          <w:szCs w:val="24"/>
          <w:u w:val="single"/>
        </w:rPr>
        <w:t>info@vasarasuknyga.lt</w:t>
      </w:r>
      <w:r>
        <w:rPr>
          <w:rFonts w:ascii="Times New Roman" w:eastAsia="Times New Roman" w:hAnsi="Times New Roman" w:cs="Times New Roman"/>
          <w:sz w:val="24"/>
          <w:szCs w:val="24"/>
        </w:rPr>
        <w:t>.</w:t>
      </w:r>
    </w:p>
    <w:p w14:paraId="00000014" w14:textId="77777777" w:rsidR="009B7318" w:rsidRDefault="003D70FE">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3.12. „Skaitymo iššūkio“ organizatoriai pasilieka teisę keisti varžytuvių taisykles ir sąlygas iš anksto informavę apie tai interneto svetainėje adresu </w:t>
      </w:r>
      <w:hyperlink r:id="rId9">
        <w:r>
          <w:rPr>
            <w:rFonts w:ascii="Times New Roman" w:eastAsia="Times New Roman" w:hAnsi="Times New Roman" w:cs="Times New Roman"/>
            <w:sz w:val="24"/>
            <w:szCs w:val="24"/>
          </w:rPr>
          <w:t xml:space="preserve"> </w:t>
        </w:r>
      </w:hyperlink>
      <w:hyperlink r:id="rId10">
        <w:r>
          <w:rPr>
            <w:rFonts w:ascii="Times New Roman" w:eastAsia="Times New Roman" w:hAnsi="Times New Roman" w:cs="Times New Roman"/>
            <w:sz w:val="24"/>
            <w:szCs w:val="24"/>
            <w:u w:val="single"/>
          </w:rPr>
          <w:t>www.vasarasuknyga.lt</w:t>
        </w:r>
      </w:hyperlink>
      <w:r>
        <w:rPr>
          <w:rFonts w:ascii="Times New Roman" w:eastAsia="Times New Roman" w:hAnsi="Times New Roman" w:cs="Times New Roman"/>
          <w:sz w:val="24"/>
          <w:szCs w:val="24"/>
        </w:rPr>
        <w:t>.</w:t>
      </w:r>
    </w:p>
    <w:p w14:paraId="00000015" w14:textId="77777777" w:rsidR="009B7318" w:rsidRDefault="003D70F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6" w14:textId="77777777" w:rsidR="009B7318" w:rsidRDefault="003D70F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Loterija</w:t>
      </w:r>
    </w:p>
    <w:p w14:paraId="00000017" w14:textId="77777777" w:rsidR="009B7318" w:rsidRDefault="003D70FE">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Visi dalyviai, įveikę „Skaitymo iššūkį“, dalyvaus bendroje loterijoje, kurioje galės laimėti pagrindinio rėmėjo „Xiaomi“ įsteigtus pagrindinius ir skatinamuosius prizus – elektrinį paspirtuką, išmaniuosius telefonus ir išmaniąsias apyrankes.</w:t>
      </w:r>
    </w:p>
    <w:p w14:paraId="00000018" w14:textId="0727B481" w:rsidR="009B7318" w:rsidRDefault="003D70FE">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„Skaitymo iššūkyje“ dalyvaujančios bibliotekos apdovanos Skaitymo iššūkį įveikusius dalyvius skatinamaisiais prizais.</w:t>
      </w:r>
    </w:p>
    <w:p w14:paraId="00000019" w14:textId="77777777" w:rsidR="009B7318" w:rsidRDefault="003D70FE">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Taip pat laimėti papildomus prizus bus galima stebint ir atliekant „Vasara su knyga“ užduotis socialiniame tinkle Facebook.</w:t>
      </w:r>
    </w:p>
    <w:p w14:paraId="0000001A" w14:textId="77777777" w:rsidR="009B7318" w:rsidRDefault="003D70F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B" w14:textId="77777777" w:rsidR="009B7318" w:rsidRDefault="003D70F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5.  Prizų atsiėmimas</w:t>
      </w:r>
    </w:p>
    <w:p w14:paraId="0000001C" w14:textId="77777777" w:rsidR="009B7318" w:rsidRDefault="003D70FE">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 Su laimėtojais susisieksime asmeniškai el. paštu ir / arba telefonu.</w:t>
      </w:r>
    </w:p>
    <w:p w14:paraId="0000001D" w14:textId="77777777" w:rsidR="009B7318" w:rsidRDefault="003D70FE">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Prizą atsiimti bus galima bibliotekoje, kurią dalyvis pasirinko kaip prizo atsiėmimo vietą.</w:t>
      </w:r>
    </w:p>
    <w:p w14:paraId="0000001E" w14:textId="77777777" w:rsidR="009B7318" w:rsidRDefault="009B7318">
      <w:pPr>
        <w:jc w:val="both"/>
        <w:rPr>
          <w:rFonts w:ascii="Times New Roman" w:eastAsia="Times New Roman" w:hAnsi="Times New Roman" w:cs="Times New Roman"/>
          <w:sz w:val="24"/>
          <w:szCs w:val="24"/>
        </w:rPr>
      </w:pPr>
    </w:p>
    <w:p w14:paraId="0000001F" w14:textId="77777777" w:rsidR="009B7318" w:rsidRDefault="003D70F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20" w14:textId="77777777" w:rsidR="009B7318" w:rsidRDefault="003D70F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 Bibliotekoms</w:t>
      </w:r>
    </w:p>
    <w:p w14:paraId="00000021" w14:textId="77777777" w:rsidR="009B7318" w:rsidRDefault="003D70FE">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Bibliotekos, planuojančios dalyvauti „Skaitymo iššūkyje“, apie tai praneša savo apskrities koordinatoriui.</w:t>
      </w:r>
    </w:p>
    <w:p w14:paraId="00000022" w14:textId="77777777" w:rsidR="009B7318" w:rsidRDefault="003D70FE">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 </w:t>
      </w:r>
      <w:r w:rsidRPr="00F91306">
        <w:rPr>
          <w:rFonts w:ascii="Times New Roman" w:eastAsia="Times New Roman" w:hAnsi="Times New Roman" w:cs="Times New Roman"/>
          <w:b/>
          <w:sz w:val="24"/>
          <w:szCs w:val="24"/>
        </w:rPr>
        <w:t>Registruojami tik tie dalyviai, kurie pradėjo skaityti iššūkio knygą nuo 2020-06-01</w:t>
      </w:r>
      <w:r>
        <w:rPr>
          <w:rFonts w:ascii="Times New Roman" w:eastAsia="Times New Roman" w:hAnsi="Times New Roman" w:cs="Times New Roman"/>
          <w:sz w:val="24"/>
          <w:szCs w:val="24"/>
        </w:rPr>
        <w:t>.</w:t>
      </w:r>
    </w:p>
    <w:p w14:paraId="00000023" w14:textId="77777777" w:rsidR="009B7318" w:rsidRDefault="003D70FE">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 Dalyvius, kurie nemoka ar nenori registruotis savarankiškai, bibliotekininkas registruoja svetainėje</w:t>
      </w:r>
      <w:hyperlink r:id="rId11">
        <w:r>
          <w:rPr>
            <w:rFonts w:ascii="Times New Roman" w:eastAsia="Times New Roman" w:hAnsi="Times New Roman" w:cs="Times New Roman"/>
            <w:color w:val="1155CC"/>
            <w:sz w:val="24"/>
            <w:szCs w:val="24"/>
            <w:u w:val="single"/>
          </w:rPr>
          <w:t xml:space="preserve"> www.vasarasuknyga.lt</w:t>
        </w:r>
      </w:hyperlink>
      <w:r>
        <w:rPr>
          <w:rFonts w:ascii="Times New Roman" w:eastAsia="Times New Roman" w:hAnsi="Times New Roman" w:cs="Times New Roman"/>
          <w:color w:val="1155CC"/>
          <w:sz w:val="24"/>
          <w:szCs w:val="24"/>
        </w:rPr>
        <w:t xml:space="preserve"> </w:t>
      </w:r>
      <w:r>
        <w:rPr>
          <w:rFonts w:ascii="Times New Roman" w:eastAsia="Times New Roman" w:hAnsi="Times New Roman" w:cs="Times New Roman"/>
          <w:sz w:val="24"/>
          <w:szCs w:val="24"/>
        </w:rPr>
        <w:t>pateikdamas visus reikalingus duomenis.</w:t>
      </w:r>
    </w:p>
    <w:p w14:paraId="00000024" w14:textId="1713B646" w:rsidR="009B7318" w:rsidRDefault="003D70FE">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 Bibliotekų darbuotojai kviečia skaitytojus</w:t>
      </w:r>
      <w:r w:rsidR="007B75D6">
        <w:rPr>
          <w:rFonts w:ascii="Times New Roman" w:eastAsia="Times New Roman" w:hAnsi="Times New Roman" w:cs="Times New Roman"/>
          <w:sz w:val="24"/>
          <w:szCs w:val="24"/>
        </w:rPr>
        <w:t xml:space="preserve"> dalyvauti, paaiškina taisykles</w:t>
      </w:r>
      <w:r>
        <w:rPr>
          <w:rFonts w:ascii="Times New Roman" w:eastAsia="Times New Roman" w:hAnsi="Times New Roman" w:cs="Times New Roman"/>
          <w:sz w:val="24"/>
          <w:szCs w:val="24"/>
        </w:rPr>
        <w:t>. Visą reikalingą atributiką regionų bibliotekoms išdalins apskričių viešosios bibliotekos.</w:t>
      </w:r>
    </w:p>
    <w:p w14:paraId="00000025" w14:textId="49599614" w:rsidR="009B7318" w:rsidRDefault="003D70FE">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6.5. Loterija vyks visoje Lietuvoje, laimėtojams prizai bus nusiųsti </w:t>
      </w:r>
      <w:r w:rsidR="00A449F6">
        <w:rPr>
          <w:rFonts w:ascii="Times New Roman" w:eastAsia="Times New Roman" w:hAnsi="Times New Roman" w:cs="Times New Roman"/>
          <w:sz w:val="24"/>
          <w:szCs w:val="24"/>
        </w:rPr>
        <w:t>dalyvio nurodytu adresu</w:t>
      </w:r>
      <w:r>
        <w:rPr>
          <w:rFonts w:ascii="Times New Roman" w:eastAsia="Times New Roman" w:hAnsi="Times New Roman" w:cs="Times New Roman"/>
          <w:sz w:val="24"/>
          <w:szCs w:val="24"/>
        </w:rPr>
        <w:t>.</w:t>
      </w:r>
    </w:p>
    <w:p w14:paraId="00000026" w14:textId="77777777" w:rsidR="009B7318" w:rsidRDefault="009B7318">
      <w:pPr>
        <w:ind w:left="360"/>
        <w:jc w:val="both"/>
        <w:rPr>
          <w:rFonts w:ascii="Times New Roman" w:eastAsia="Times New Roman" w:hAnsi="Times New Roman" w:cs="Times New Roman"/>
          <w:sz w:val="24"/>
          <w:szCs w:val="24"/>
        </w:rPr>
      </w:pPr>
    </w:p>
    <w:sectPr w:rsidR="009B7318">
      <w:pgSz w:w="11909" w:h="16834"/>
      <w:pgMar w:top="1134" w:right="567" w:bottom="1134" w:left="1701" w:header="720" w:footer="720" w:gutter="0"/>
      <w:pgNumType w:start="1"/>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BA"/>
    <w:family w:val="swiss"/>
    <w:pitch w:val="variable"/>
    <w:sig w:usb0="E0002AFF" w:usb1="C0007843" w:usb2="00000009" w:usb3="00000000" w:csb0="000001FF" w:csb1="00000000"/>
  </w:font>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318"/>
    <w:rsid w:val="003D70FE"/>
    <w:rsid w:val="006061A6"/>
    <w:rsid w:val="00734FE1"/>
    <w:rsid w:val="007B75D6"/>
    <w:rsid w:val="009B7318"/>
    <w:rsid w:val="00A449F6"/>
    <w:rsid w:val="00F9130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lt" w:eastAsia="lt-LT"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1">
    <w:name w:val="heading 1"/>
    <w:basedOn w:val="prastasis"/>
    <w:next w:val="prastasis"/>
    <w:uiPriority w:val="9"/>
    <w:qFormat/>
    <w:pPr>
      <w:keepNext/>
      <w:keepLines/>
      <w:spacing w:before="400" w:after="120"/>
      <w:outlineLvl w:val="0"/>
    </w:pPr>
    <w:rPr>
      <w:sz w:val="40"/>
      <w:szCs w:val="40"/>
    </w:rPr>
  </w:style>
  <w:style w:type="paragraph" w:styleId="Antrat2">
    <w:name w:val="heading 2"/>
    <w:basedOn w:val="prastasis"/>
    <w:next w:val="prastasis"/>
    <w:uiPriority w:val="9"/>
    <w:semiHidden/>
    <w:unhideWhenUsed/>
    <w:qFormat/>
    <w:pPr>
      <w:keepNext/>
      <w:keepLines/>
      <w:spacing w:before="360" w:after="120"/>
      <w:outlineLvl w:val="1"/>
    </w:pPr>
    <w:rPr>
      <w:sz w:val="32"/>
      <w:szCs w:val="32"/>
    </w:rPr>
  </w:style>
  <w:style w:type="paragraph" w:styleId="Antrat3">
    <w:name w:val="heading 3"/>
    <w:basedOn w:val="prastasis"/>
    <w:next w:val="prastasis"/>
    <w:uiPriority w:val="9"/>
    <w:semiHidden/>
    <w:unhideWhenUsed/>
    <w:qFormat/>
    <w:pPr>
      <w:keepNext/>
      <w:keepLines/>
      <w:spacing w:before="320" w:after="80"/>
      <w:outlineLvl w:val="2"/>
    </w:pPr>
    <w:rPr>
      <w:color w:val="434343"/>
      <w:sz w:val="28"/>
      <w:szCs w:val="28"/>
    </w:rPr>
  </w:style>
  <w:style w:type="paragraph" w:styleId="Antrat4">
    <w:name w:val="heading 4"/>
    <w:basedOn w:val="prastasis"/>
    <w:next w:val="prastasis"/>
    <w:uiPriority w:val="9"/>
    <w:semiHidden/>
    <w:unhideWhenUsed/>
    <w:qFormat/>
    <w:pPr>
      <w:keepNext/>
      <w:keepLines/>
      <w:spacing w:before="280" w:after="80"/>
      <w:outlineLvl w:val="3"/>
    </w:pPr>
    <w:rPr>
      <w:color w:val="666666"/>
      <w:sz w:val="24"/>
      <w:szCs w:val="24"/>
    </w:rPr>
  </w:style>
  <w:style w:type="paragraph" w:styleId="Antrat5">
    <w:name w:val="heading 5"/>
    <w:basedOn w:val="prastasis"/>
    <w:next w:val="prastasis"/>
    <w:uiPriority w:val="9"/>
    <w:semiHidden/>
    <w:unhideWhenUsed/>
    <w:qFormat/>
    <w:pPr>
      <w:keepNext/>
      <w:keepLines/>
      <w:spacing w:before="240" w:after="80"/>
      <w:outlineLvl w:val="4"/>
    </w:pPr>
    <w:rPr>
      <w:color w:val="666666"/>
    </w:rPr>
  </w:style>
  <w:style w:type="paragraph" w:styleId="Antrat6">
    <w:name w:val="heading 6"/>
    <w:basedOn w:val="prastasis"/>
    <w:next w:val="prastasis"/>
    <w:uiPriority w:val="9"/>
    <w:semiHidden/>
    <w:unhideWhenUsed/>
    <w:qFormat/>
    <w:pPr>
      <w:keepNext/>
      <w:keepLines/>
      <w:spacing w:before="240" w:after="80"/>
      <w:outlineLvl w:val="5"/>
    </w:pPr>
    <w:rPr>
      <w:i/>
      <w:color w:val="66666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next w:val="prastasis"/>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Antrinispavadinimas">
    <w:name w:val="Subtitle"/>
    <w:basedOn w:val="prastasis"/>
    <w:next w:val="prastasis"/>
    <w:pPr>
      <w:keepNext/>
      <w:keepLines/>
      <w:spacing w:after="320"/>
    </w:pPr>
    <w:rPr>
      <w:color w:val="666666"/>
      <w:sz w:val="30"/>
      <w:szCs w:val="30"/>
    </w:rPr>
  </w:style>
  <w:style w:type="character" w:styleId="Hipersaitas">
    <w:name w:val="Hyperlink"/>
    <w:basedOn w:val="Numatytasispastraiposriftas"/>
    <w:uiPriority w:val="99"/>
    <w:unhideWhenUsed/>
    <w:rsid w:val="00D053D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lt" w:eastAsia="lt-LT"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1">
    <w:name w:val="heading 1"/>
    <w:basedOn w:val="prastasis"/>
    <w:next w:val="prastasis"/>
    <w:uiPriority w:val="9"/>
    <w:qFormat/>
    <w:pPr>
      <w:keepNext/>
      <w:keepLines/>
      <w:spacing w:before="400" w:after="120"/>
      <w:outlineLvl w:val="0"/>
    </w:pPr>
    <w:rPr>
      <w:sz w:val="40"/>
      <w:szCs w:val="40"/>
    </w:rPr>
  </w:style>
  <w:style w:type="paragraph" w:styleId="Antrat2">
    <w:name w:val="heading 2"/>
    <w:basedOn w:val="prastasis"/>
    <w:next w:val="prastasis"/>
    <w:uiPriority w:val="9"/>
    <w:semiHidden/>
    <w:unhideWhenUsed/>
    <w:qFormat/>
    <w:pPr>
      <w:keepNext/>
      <w:keepLines/>
      <w:spacing w:before="360" w:after="120"/>
      <w:outlineLvl w:val="1"/>
    </w:pPr>
    <w:rPr>
      <w:sz w:val="32"/>
      <w:szCs w:val="32"/>
    </w:rPr>
  </w:style>
  <w:style w:type="paragraph" w:styleId="Antrat3">
    <w:name w:val="heading 3"/>
    <w:basedOn w:val="prastasis"/>
    <w:next w:val="prastasis"/>
    <w:uiPriority w:val="9"/>
    <w:semiHidden/>
    <w:unhideWhenUsed/>
    <w:qFormat/>
    <w:pPr>
      <w:keepNext/>
      <w:keepLines/>
      <w:spacing w:before="320" w:after="80"/>
      <w:outlineLvl w:val="2"/>
    </w:pPr>
    <w:rPr>
      <w:color w:val="434343"/>
      <w:sz w:val="28"/>
      <w:szCs w:val="28"/>
    </w:rPr>
  </w:style>
  <w:style w:type="paragraph" w:styleId="Antrat4">
    <w:name w:val="heading 4"/>
    <w:basedOn w:val="prastasis"/>
    <w:next w:val="prastasis"/>
    <w:uiPriority w:val="9"/>
    <w:semiHidden/>
    <w:unhideWhenUsed/>
    <w:qFormat/>
    <w:pPr>
      <w:keepNext/>
      <w:keepLines/>
      <w:spacing w:before="280" w:after="80"/>
      <w:outlineLvl w:val="3"/>
    </w:pPr>
    <w:rPr>
      <w:color w:val="666666"/>
      <w:sz w:val="24"/>
      <w:szCs w:val="24"/>
    </w:rPr>
  </w:style>
  <w:style w:type="paragraph" w:styleId="Antrat5">
    <w:name w:val="heading 5"/>
    <w:basedOn w:val="prastasis"/>
    <w:next w:val="prastasis"/>
    <w:uiPriority w:val="9"/>
    <w:semiHidden/>
    <w:unhideWhenUsed/>
    <w:qFormat/>
    <w:pPr>
      <w:keepNext/>
      <w:keepLines/>
      <w:spacing w:before="240" w:after="80"/>
      <w:outlineLvl w:val="4"/>
    </w:pPr>
    <w:rPr>
      <w:color w:val="666666"/>
    </w:rPr>
  </w:style>
  <w:style w:type="paragraph" w:styleId="Antrat6">
    <w:name w:val="heading 6"/>
    <w:basedOn w:val="prastasis"/>
    <w:next w:val="prastasis"/>
    <w:uiPriority w:val="9"/>
    <w:semiHidden/>
    <w:unhideWhenUsed/>
    <w:qFormat/>
    <w:pPr>
      <w:keepNext/>
      <w:keepLines/>
      <w:spacing w:before="240" w:after="80"/>
      <w:outlineLvl w:val="5"/>
    </w:pPr>
    <w:rPr>
      <w:i/>
      <w:color w:val="66666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next w:val="prastasis"/>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Antrinispavadinimas">
    <w:name w:val="Subtitle"/>
    <w:basedOn w:val="prastasis"/>
    <w:next w:val="prastasis"/>
    <w:pPr>
      <w:keepNext/>
      <w:keepLines/>
      <w:spacing w:after="320"/>
    </w:pPr>
    <w:rPr>
      <w:color w:val="666666"/>
      <w:sz w:val="30"/>
      <w:szCs w:val="30"/>
    </w:rPr>
  </w:style>
  <w:style w:type="character" w:styleId="Hipersaitas">
    <w:name w:val="Hyperlink"/>
    <w:basedOn w:val="Numatytasispastraiposriftas"/>
    <w:uiPriority w:val="99"/>
    <w:unhideWhenUsed/>
    <w:rsid w:val="00D053D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vasarasuknyga.lt"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vasarasuknyga.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vasarasuknyga.lt/" TargetMode="External"/><Relationship Id="rId11" Type="http://schemas.openxmlformats.org/officeDocument/2006/relationships/hyperlink" Target="http://www.vasarasuknyga.lt/" TargetMode="External"/><Relationship Id="rId5" Type="http://schemas.openxmlformats.org/officeDocument/2006/relationships/webSettings" Target="webSettings.xml"/><Relationship Id="rId10" Type="http://schemas.openxmlformats.org/officeDocument/2006/relationships/hyperlink" Target="http://www.vasarasuknyga.lt/" TargetMode="External"/><Relationship Id="rId4" Type="http://schemas.openxmlformats.org/officeDocument/2006/relationships/settings" Target="settings.xml"/><Relationship Id="rId9" Type="http://schemas.openxmlformats.org/officeDocument/2006/relationships/hyperlink" Target="http://www.vasarasuknyga.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wTOz9kY9ZpTitqtRplHlMNar/Jw==">AMUW2mW8I/uSOeJ5drJZoUxkuO1zXRFFr4enfylVxEYrDBfRtf1xzncE4QTYxyVQegqCMrMLdbJRvcqdZQOm/mMP0rY2qzHm0soSKLTqM1LzDyioL3Dx8dxsXCs8cFkBuQ397v5d+JccrT/wxASEQrVKcHjPwYbe0A==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2463</Words>
  <Characters>1405</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3861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Greta Kėvelaitienė</dc:creator>
  <cp:lastModifiedBy>Odeta Maziliauskienė</cp:lastModifiedBy>
  <cp:revision>2</cp:revision>
  <dcterms:created xsi:type="dcterms:W3CDTF">2021-05-25T13:14:00Z</dcterms:created>
  <dcterms:modified xsi:type="dcterms:W3CDTF">2021-05-25T13:14:00Z</dcterms:modified>
</cp:coreProperties>
</file>